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激光共聚焦显微镜管理规则</w:t>
      </w:r>
    </w:p>
    <w:p>
      <w:pPr>
        <w:jc w:val="center"/>
        <w:rPr>
          <w:b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/>
          <w:b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    </w:t>
      </w:r>
      <w:r>
        <w:rPr>
          <w:rFonts w:hint="eastAsia" w:ascii="宋体" w:hAnsi="宋体" w:eastAsia="宋体"/>
          <w:b/>
          <w:sz w:val="18"/>
          <w:szCs w:val="18"/>
        </w:rPr>
        <w:t>实验室</w:t>
      </w:r>
      <w:r>
        <w:rPr>
          <w:rFonts w:ascii="宋体" w:hAnsi="宋体" w:eastAsia="宋体"/>
          <w:b/>
          <w:sz w:val="18"/>
          <w:szCs w:val="18"/>
        </w:rPr>
        <w:t>及大型仪器公共平台现有</w:t>
      </w:r>
      <w:r>
        <w:rPr>
          <w:rFonts w:hint="eastAsia" w:ascii="宋体" w:hAnsi="宋体" w:eastAsia="宋体"/>
          <w:b/>
          <w:sz w:val="18"/>
          <w:szCs w:val="18"/>
        </w:rPr>
        <w:t>激光</w:t>
      </w:r>
      <w:r>
        <w:rPr>
          <w:rFonts w:ascii="宋体" w:hAnsi="宋体" w:eastAsia="宋体"/>
          <w:b/>
          <w:sz w:val="18"/>
          <w:szCs w:val="18"/>
        </w:rPr>
        <w:t>共聚焦显微镜三台，分别为</w:t>
      </w:r>
      <w:r>
        <w:rPr>
          <w:rFonts w:hint="eastAsia" w:ascii="宋体" w:hAnsi="宋体" w:eastAsia="宋体"/>
          <w:b/>
          <w:sz w:val="18"/>
          <w:szCs w:val="18"/>
        </w:rPr>
        <w:t>LSM880一台（区庄）、LSM980</w:t>
      </w:r>
      <w:r>
        <w:rPr>
          <w:rFonts w:ascii="宋体" w:hAnsi="宋体" w:eastAsia="宋体"/>
          <w:b/>
          <w:sz w:val="18"/>
          <w:szCs w:val="18"/>
        </w:rPr>
        <w:t>两台</w:t>
      </w:r>
      <w:r>
        <w:rPr>
          <w:rFonts w:hint="eastAsia" w:ascii="宋体" w:hAnsi="宋体" w:eastAsia="宋体"/>
          <w:b/>
          <w:sz w:val="18"/>
          <w:szCs w:val="18"/>
        </w:rPr>
        <w:t>（</w:t>
      </w:r>
      <w:r>
        <w:rPr>
          <w:rFonts w:ascii="宋体" w:hAnsi="宋体" w:eastAsia="宋体"/>
          <w:b/>
          <w:sz w:val="18"/>
          <w:szCs w:val="18"/>
        </w:rPr>
        <w:t>珠城</w:t>
      </w:r>
      <w:r>
        <w:rPr>
          <w:rFonts w:hint="eastAsia" w:ascii="宋体" w:hAnsi="宋体" w:eastAsia="宋体"/>
          <w:b/>
          <w:sz w:val="18"/>
          <w:szCs w:val="18"/>
        </w:rPr>
        <w:t>），</w:t>
      </w:r>
      <w:r>
        <w:rPr>
          <w:rFonts w:ascii="宋体" w:hAnsi="宋体" w:eastAsia="宋体"/>
          <w:b/>
          <w:sz w:val="18"/>
          <w:szCs w:val="18"/>
        </w:rPr>
        <w:t>为了</w:t>
      </w:r>
      <w:r>
        <w:rPr>
          <w:rFonts w:hint="eastAsia" w:ascii="宋体" w:hAnsi="宋体" w:eastAsia="宋体"/>
          <w:b/>
          <w:sz w:val="18"/>
          <w:szCs w:val="18"/>
        </w:rPr>
        <w:t>给</w:t>
      </w:r>
      <w:r>
        <w:rPr>
          <w:rFonts w:ascii="宋体" w:hAnsi="宋体" w:eastAsia="宋体"/>
          <w:b/>
          <w:sz w:val="18"/>
          <w:szCs w:val="18"/>
        </w:rPr>
        <w:t>大家提供更好的服务，特</w:t>
      </w:r>
      <w:r>
        <w:rPr>
          <w:rFonts w:hint="eastAsia" w:ascii="宋体" w:hAnsi="宋体" w:eastAsia="宋体"/>
          <w:b/>
          <w:sz w:val="18"/>
          <w:szCs w:val="18"/>
        </w:rPr>
        <w:t>更新</w:t>
      </w:r>
      <w:r>
        <w:rPr>
          <w:rFonts w:ascii="宋体" w:hAnsi="宋体" w:eastAsia="宋体"/>
          <w:b/>
          <w:sz w:val="18"/>
          <w:szCs w:val="18"/>
        </w:rPr>
        <w:t>管理规则，</w:t>
      </w:r>
      <w:r>
        <w:rPr>
          <w:rFonts w:hint="eastAsia" w:ascii="宋体" w:hAnsi="宋体" w:eastAsia="宋体"/>
          <w:b/>
          <w:sz w:val="18"/>
          <w:szCs w:val="18"/>
        </w:rPr>
        <w:t>本</w:t>
      </w:r>
      <w:r>
        <w:rPr>
          <w:rFonts w:ascii="宋体" w:hAnsi="宋体" w:eastAsia="宋体"/>
          <w:b/>
          <w:sz w:val="18"/>
          <w:szCs w:val="18"/>
        </w:rPr>
        <w:t>规则</w:t>
      </w:r>
      <w:r>
        <w:rPr>
          <w:rFonts w:hint="eastAsia" w:ascii="宋体" w:hAnsi="宋体" w:eastAsia="宋体"/>
          <w:b/>
          <w:sz w:val="18"/>
          <w:szCs w:val="18"/>
        </w:rPr>
        <w:t>自2022年3月28日开始</w:t>
      </w:r>
      <w:r>
        <w:rPr>
          <w:rFonts w:ascii="宋体" w:hAnsi="宋体" w:eastAsia="宋体"/>
          <w:b/>
          <w:sz w:val="18"/>
          <w:szCs w:val="18"/>
        </w:rPr>
        <w:t>执行！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bCs/>
          <w:sz w:val="2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cstheme="minorEastAsia"/>
          <w:b/>
          <w:sz w:val="18"/>
          <w:szCs w:val="18"/>
        </w:rPr>
        <w:t>培训制度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/>
        <w:textAlignment w:val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培训时间：L</w:t>
      </w:r>
      <w:r>
        <w:rPr>
          <w:rFonts w:asciiTheme="minorEastAsia" w:hAnsiTheme="minorEastAsia" w:cstheme="minorEastAsia"/>
          <w:sz w:val="18"/>
          <w:szCs w:val="18"/>
        </w:rPr>
        <w:t>SM</w:t>
      </w:r>
      <w:r>
        <w:rPr>
          <w:rFonts w:hint="eastAsia" w:asciiTheme="minorEastAsia" w:hAnsiTheme="minorEastAsia" w:cstheme="minorEastAsia"/>
          <w:sz w:val="18"/>
          <w:szCs w:val="18"/>
        </w:rPr>
        <w:t>880奇数月第二周的周一下午15:00-17:00；地点</w:t>
      </w:r>
      <w:r>
        <w:rPr>
          <w:rFonts w:asciiTheme="minorEastAsia" w:hAnsiTheme="minorEastAsia" w:cstheme="minorEastAsia"/>
          <w:sz w:val="18"/>
          <w:szCs w:val="18"/>
        </w:rPr>
        <w:t>：区庄三号楼</w:t>
      </w:r>
      <w:r>
        <w:rPr>
          <w:rFonts w:hint="eastAsia" w:asciiTheme="minorEastAsia" w:hAnsiTheme="minorEastAsia" w:cstheme="minorEastAsia"/>
          <w:sz w:val="18"/>
          <w:szCs w:val="18"/>
        </w:rPr>
        <w:t>506室；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firstLine="900" w:firstLineChars="500"/>
        <w:textAlignment w:val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L</w:t>
      </w:r>
      <w:r>
        <w:rPr>
          <w:rFonts w:asciiTheme="minorEastAsia" w:hAnsiTheme="minorEastAsia" w:cstheme="minorEastAsia"/>
          <w:sz w:val="18"/>
          <w:szCs w:val="18"/>
        </w:rPr>
        <w:t>SM</w:t>
      </w:r>
      <w:r>
        <w:rPr>
          <w:rFonts w:hint="eastAsia" w:asciiTheme="minorEastAsia" w:hAnsiTheme="minorEastAsia" w:cstheme="minorEastAsia"/>
          <w:sz w:val="18"/>
          <w:szCs w:val="18"/>
        </w:rPr>
        <w:t>980偶数月第三周的周四上午9:20-</w:t>
      </w:r>
      <w:r>
        <w:rPr>
          <w:rFonts w:asciiTheme="minorEastAsia" w:hAnsiTheme="minorEastAsia" w:cstheme="minorEastAsia"/>
          <w:sz w:val="18"/>
          <w:szCs w:val="18"/>
        </w:rPr>
        <w:t>12</w:t>
      </w:r>
      <w:r>
        <w:rPr>
          <w:rFonts w:hint="eastAsia" w:asciiTheme="minorEastAsia" w:hAnsiTheme="minorEastAsia" w:cstheme="minorEastAsia"/>
          <w:sz w:val="18"/>
          <w:szCs w:val="18"/>
        </w:rPr>
        <w:t>:00；地点</w:t>
      </w:r>
      <w:r>
        <w:rPr>
          <w:rFonts w:asciiTheme="minorEastAsia" w:hAnsiTheme="minorEastAsia" w:cstheme="minorEastAsia"/>
          <w:sz w:val="18"/>
          <w:szCs w:val="18"/>
        </w:rPr>
        <w:t>：</w:t>
      </w:r>
      <w:r>
        <w:rPr>
          <w:rFonts w:hint="eastAsia" w:asciiTheme="minorEastAsia" w:hAnsiTheme="minorEastAsia" w:cstheme="minorEastAsia"/>
          <w:sz w:val="18"/>
          <w:szCs w:val="18"/>
        </w:rPr>
        <w:t>珠院实验楼1楼103-9室；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/>
        <w:textAlignment w:val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报名</w:t>
      </w:r>
      <w:r>
        <w:rPr>
          <w:rFonts w:asciiTheme="minorEastAsia" w:hAnsiTheme="minorEastAsia" w:cstheme="minorEastAsia"/>
          <w:sz w:val="18"/>
          <w:szCs w:val="18"/>
        </w:rPr>
        <w:t>方式：</w:t>
      </w:r>
      <w:r>
        <w:rPr>
          <w:rFonts w:hint="eastAsia" w:asciiTheme="minorEastAsia" w:hAnsiTheme="minorEastAsia" w:cstheme="minorEastAsia"/>
          <w:sz w:val="18"/>
          <w:szCs w:val="18"/>
        </w:rPr>
        <w:t>共聚焦使用群里接受报名，每次最多20人。</w:t>
      </w:r>
      <w:r>
        <w:rPr>
          <w:rFonts w:asciiTheme="minorEastAsia" w:hAnsiTheme="minorEastAsia" w:cstheme="minorEastAsia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/>
        <w:textAlignment w:val="auto"/>
        <w:rPr>
          <w:rFonts w:asciiTheme="minorEastAsia" w:hAnsiTheme="minorEastAsia" w:cstheme="minorEastAsia"/>
          <w:sz w:val="18"/>
          <w:szCs w:val="18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cstheme="minorEastAsia"/>
          <w:b/>
          <w:sz w:val="18"/>
          <w:szCs w:val="18"/>
        </w:rPr>
        <w:t>预约规则</w:t>
      </w:r>
    </w:p>
    <w:p>
      <w:pPr>
        <w:pStyle w:val="1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预约</w:t>
      </w:r>
      <w:r>
        <w:rPr>
          <w:rFonts w:asciiTheme="minorEastAsia" w:hAnsiTheme="minorEastAsia" w:cstheme="minorEastAsia"/>
          <w:sz w:val="18"/>
          <w:szCs w:val="18"/>
        </w:rPr>
        <w:t>权限：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firstLine="0" w:firstLineChars="0"/>
        <w:textAlignment w:val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工作日</w:t>
      </w:r>
      <w:r>
        <w:rPr>
          <w:rFonts w:asciiTheme="minorEastAsia" w:hAnsiTheme="minorEastAsia" w:cstheme="minorEastAsia"/>
          <w:sz w:val="18"/>
          <w:szCs w:val="18"/>
        </w:rPr>
        <w:t>：</w:t>
      </w:r>
      <w:r>
        <w:rPr>
          <w:rFonts w:hint="eastAsia" w:asciiTheme="minorEastAsia" w:hAnsiTheme="minorEastAsia" w:cstheme="minorEastAsia"/>
          <w:sz w:val="18"/>
          <w:szCs w:val="18"/>
        </w:rPr>
        <w:t>须参加培训，</w:t>
      </w:r>
      <w:r>
        <w:rPr>
          <w:rFonts w:asciiTheme="minorEastAsia" w:hAnsiTheme="minorEastAsia" w:cstheme="minorEastAsia"/>
          <w:sz w:val="18"/>
          <w:szCs w:val="18"/>
        </w:rPr>
        <w:t>考核</w:t>
      </w:r>
      <w:r>
        <w:rPr>
          <w:rFonts w:hint="eastAsia" w:asciiTheme="minorEastAsia" w:hAnsiTheme="minorEastAsia" w:cstheme="minorEastAsia"/>
          <w:sz w:val="18"/>
          <w:szCs w:val="18"/>
        </w:rPr>
        <w:t>合格，</w:t>
      </w:r>
      <w:r>
        <w:rPr>
          <w:rFonts w:hint="eastAsia" w:asciiTheme="minorEastAsia" w:hAnsiTheme="minorEastAsia" w:cstheme="minorEastAsia"/>
          <w:sz w:val="18"/>
          <w:szCs w:val="18"/>
          <w:highlight w:val="none"/>
        </w:rPr>
        <w:t>提交《激光共聚焦显微镜管理规则》签名</w:t>
      </w:r>
      <w:r>
        <w:rPr>
          <w:rFonts w:asciiTheme="minorEastAsia" w:hAnsiTheme="minorEastAsia" w:cstheme="minorEastAsia"/>
          <w:sz w:val="18"/>
          <w:szCs w:val="18"/>
          <w:highlight w:val="none"/>
        </w:rPr>
        <w:t>版</w:t>
      </w:r>
      <w:r>
        <w:rPr>
          <w:rFonts w:hint="eastAsia" w:asciiTheme="minorEastAsia" w:hAnsiTheme="minorEastAsia" w:cstheme="minorEastAsia"/>
          <w:sz w:val="18"/>
          <w:szCs w:val="18"/>
          <w:highlight w:val="none"/>
        </w:rPr>
        <w:t>，</w:t>
      </w:r>
      <w:r>
        <w:rPr>
          <w:rFonts w:asciiTheme="minorEastAsia" w:hAnsiTheme="minorEastAsia" w:cstheme="minorEastAsia"/>
          <w:sz w:val="18"/>
          <w:szCs w:val="18"/>
        </w:rPr>
        <w:t>经专管人员</w:t>
      </w:r>
      <w:r>
        <w:rPr>
          <w:rFonts w:hint="eastAsia" w:asciiTheme="minorEastAsia" w:hAnsiTheme="minorEastAsia" w:cstheme="minorEastAsia"/>
          <w:sz w:val="18"/>
          <w:szCs w:val="18"/>
        </w:rPr>
        <w:t>同意后才能预约使用。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firstLine="0" w:firstLineChars="0"/>
        <w:textAlignment w:val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非工作</w:t>
      </w:r>
      <w:r>
        <w:rPr>
          <w:rFonts w:asciiTheme="minorEastAsia" w:hAnsiTheme="minorEastAsia" w:cstheme="minorEastAsia"/>
          <w:sz w:val="18"/>
          <w:szCs w:val="18"/>
        </w:rPr>
        <w:t>时间外</w:t>
      </w:r>
      <w:r>
        <w:rPr>
          <w:rFonts w:hint="eastAsia" w:asciiTheme="minorEastAsia" w:hAnsiTheme="minorEastAsia" w:cstheme="minorEastAsia"/>
          <w:sz w:val="18"/>
          <w:szCs w:val="18"/>
        </w:rPr>
        <w:t>：半年内需独立上机10次以上，或经验丰富操作熟练者可提交</w:t>
      </w:r>
      <w:r>
        <w:rPr>
          <w:rFonts w:hint="eastAsia" w:asciiTheme="minorEastAsia" w:hAnsiTheme="minorEastAsia" w:cstheme="minorEastAsia"/>
          <w:sz w:val="18"/>
          <w:szCs w:val="18"/>
          <w:highlight w:val="none"/>
        </w:rPr>
        <w:t>《</w:t>
      </w:r>
      <w:r>
        <w:rPr>
          <w:rFonts w:asciiTheme="minorEastAsia" w:hAnsiTheme="minorEastAsia" w:cstheme="minorEastAsia"/>
          <w:sz w:val="18"/>
          <w:szCs w:val="18"/>
          <w:highlight w:val="none"/>
        </w:rPr>
        <w:t>工作</w:t>
      </w:r>
      <w:r>
        <w:rPr>
          <w:rFonts w:hint="eastAsia" w:asciiTheme="minorEastAsia" w:hAnsiTheme="minorEastAsia" w:cstheme="minorEastAsia"/>
          <w:sz w:val="18"/>
          <w:szCs w:val="18"/>
          <w:highlight w:val="none"/>
        </w:rPr>
        <w:t>时间</w:t>
      </w:r>
      <w:r>
        <w:rPr>
          <w:rFonts w:asciiTheme="minorEastAsia" w:hAnsiTheme="minorEastAsia" w:cstheme="minorEastAsia"/>
          <w:sz w:val="18"/>
          <w:szCs w:val="18"/>
          <w:highlight w:val="none"/>
        </w:rPr>
        <w:t>外贵重仪器使用申请</w:t>
      </w:r>
      <w:r>
        <w:rPr>
          <w:rFonts w:hint="eastAsia" w:asciiTheme="minorEastAsia" w:hAnsiTheme="minorEastAsia" w:cstheme="minorEastAsia"/>
          <w:sz w:val="18"/>
          <w:szCs w:val="18"/>
          <w:highlight w:val="none"/>
        </w:rPr>
        <w:t>》</w:t>
      </w:r>
      <w:r>
        <w:rPr>
          <w:rFonts w:hint="eastAsia" w:asciiTheme="minorEastAsia" w:hAnsiTheme="minorEastAsia" w:cstheme="minorEastAsia"/>
          <w:sz w:val="18"/>
          <w:szCs w:val="18"/>
        </w:rPr>
        <w:t>，经</w:t>
      </w:r>
      <w:r>
        <w:rPr>
          <w:rFonts w:asciiTheme="minorEastAsia" w:hAnsiTheme="minorEastAsia" w:cstheme="minorEastAsia"/>
          <w:sz w:val="18"/>
          <w:szCs w:val="18"/>
        </w:rPr>
        <w:t>审批</w:t>
      </w:r>
      <w:r>
        <w:rPr>
          <w:rFonts w:hint="eastAsia" w:asciiTheme="minorEastAsia" w:hAnsiTheme="minorEastAsia" w:cstheme="minorEastAsia"/>
          <w:sz w:val="18"/>
          <w:szCs w:val="18"/>
        </w:rPr>
        <w:t>取得</w:t>
      </w:r>
      <w:r>
        <w:rPr>
          <w:rFonts w:asciiTheme="minorEastAsia" w:hAnsiTheme="minorEastAsia" w:cstheme="minorEastAsia"/>
          <w:sz w:val="18"/>
          <w:szCs w:val="18"/>
        </w:rPr>
        <w:t>独立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该机器的</w:t>
      </w:r>
      <w:r>
        <w:rPr>
          <w:rFonts w:hint="eastAsia" w:asciiTheme="minorEastAsia" w:hAnsiTheme="minorEastAsia" w:cstheme="minorEastAsia"/>
          <w:sz w:val="18"/>
          <w:szCs w:val="18"/>
        </w:rPr>
        <w:t>上机</w:t>
      </w:r>
      <w:r>
        <w:rPr>
          <w:rFonts w:asciiTheme="minorEastAsia" w:hAnsiTheme="minorEastAsia" w:cstheme="minorEastAsia"/>
          <w:sz w:val="18"/>
          <w:szCs w:val="18"/>
        </w:rPr>
        <w:t>资格</w:t>
      </w:r>
      <w:r>
        <w:rPr>
          <w:rFonts w:hint="eastAsia" w:asciiTheme="minorEastAsia" w:hAnsiTheme="minorEastAsia" w:cstheme="minorEastAsia"/>
          <w:sz w:val="18"/>
          <w:szCs w:val="18"/>
        </w:rPr>
        <w:t>并签署使用申请后才能预约使用。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744" w:leftChars="200" w:hanging="1324" w:hangingChars="600"/>
        <w:textAlignment w:val="auto"/>
        <w:rPr>
          <w:rFonts w:hint="eastAsia" w:asciiTheme="minorEastAsia" w:hAnsiTheme="minorEastAsia" w:eastAsiaTheme="minorEastAsia" w:cstheme="minorEastAsia"/>
          <w:b/>
          <w:spacing w:val="20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pacing w:val="20"/>
          <w:sz w:val="18"/>
          <w:szCs w:val="18"/>
        </w:rPr>
        <w:t>特别</w:t>
      </w:r>
      <w:r>
        <w:rPr>
          <w:rFonts w:asciiTheme="minorEastAsia" w:hAnsiTheme="minorEastAsia" w:eastAsiaTheme="minorEastAsia" w:cstheme="minorEastAsia"/>
          <w:b/>
          <w:spacing w:val="20"/>
          <w:sz w:val="18"/>
          <w:szCs w:val="18"/>
        </w:rPr>
        <w:t>申明：</w:t>
      </w:r>
      <w:r>
        <w:rPr>
          <w:rFonts w:hint="eastAsia" w:asciiTheme="minorEastAsia" w:hAnsiTheme="minorEastAsia" w:eastAsiaTheme="minorEastAsia" w:cstheme="minorEastAsia"/>
          <w:b/>
          <w:spacing w:val="20"/>
          <w:sz w:val="18"/>
          <w:szCs w:val="1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spacing w:val="20"/>
          <w:sz w:val="18"/>
          <w:szCs w:val="18"/>
        </w:rPr>
        <w:t>非</w:t>
      </w:r>
      <w:r>
        <w:rPr>
          <w:rFonts w:asciiTheme="minorEastAsia" w:hAnsiTheme="minorEastAsia" w:eastAsiaTheme="minorEastAsia" w:cstheme="minorEastAsia"/>
          <w:b/>
          <w:spacing w:val="20"/>
          <w:sz w:val="18"/>
          <w:szCs w:val="18"/>
        </w:rPr>
        <w:t>工作时间外</w:t>
      </w:r>
      <w:r>
        <w:rPr>
          <w:rFonts w:hint="eastAsia" w:asciiTheme="minorEastAsia" w:hAnsiTheme="minorEastAsia" w:eastAsiaTheme="minorEastAsia" w:cstheme="minorEastAsia"/>
          <w:b/>
          <w:spacing w:val="20"/>
          <w:sz w:val="18"/>
          <w:szCs w:val="18"/>
        </w:rPr>
        <w:t>使用人员必须确认后续时间是否有人预约，若无人预约，使用完毕后应及时关机，22:3</w:t>
      </w:r>
      <w:r>
        <w:rPr>
          <w:rFonts w:asciiTheme="minorEastAsia" w:hAnsiTheme="minorEastAsia" w:eastAsiaTheme="minorEastAsia" w:cstheme="minorEastAsia"/>
          <w:b/>
          <w:spacing w:val="20"/>
          <w:sz w:val="18"/>
          <w:szCs w:val="18"/>
        </w:rPr>
        <w:t>0</w:t>
      </w:r>
      <w:r>
        <w:rPr>
          <w:rFonts w:hint="eastAsia" w:asciiTheme="minorEastAsia" w:hAnsiTheme="minorEastAsia" w:eastAsiaTheme="minorEastAsia" w:cstheme="minorEastAsia"/>
          <w:b/>
          <w:spacing w:val="20"/>
          <w:sz w:val="18"/>
          <w:szCs w:val="18"/>
        </w:rPr>
        <w:t>前必须发送关机图片给管理人员；有特殊需求，需另行书面申请</w:t>
      </w:r>
      <w:r>
        <w:rPr>
          <w:rFonts w:hint="eastAsia" w:asciiTheme="minorEastAsia" w:hAnsiTheme="minorEastAsia" w:eastAsiaTheme="minorEastAsia" w:cstheme="minorEastAsia"/>
          <w:b/>
          <w:spacing w:val="20"/>
          <w:sz w:val="18"/>
          <w:szCs w:val="18"/>
          <w:lang w:eastAsia="zh-CN"/>
        </w:rPr>
        <w:t>；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5" w:leftChars="200" w:hanging="1265" w:hangingChars="700"/>
        <w:textAlignment w:val="auto"/>
        <w:rPr>
          <w:rFonts w:hint="default" w:asciiTheme="minorEastAsia" w:hAnsiTheme="minorEastAsia" w:eastAsiaTheme="minorEastAsia" w:cstheme="minorEastAsia"/>
          <w:b/>
          <w:spacing w:val="20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18"/>
          <w:szCs w:val="1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kern w:val="10"/>
          <w:sz w:val="18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pacing w:val="20"/>
          <w:kern w:val="10"/>
          <w:sz w:val="18"/>
          <w:szCs w:val="18"/>
          <w:lang w:val="en-US" w:eastAsia="zh-CN"/>
        </w:rPr>
        <w:t>2.非工作时间的使用期限为半年，超过使用期限需进行续约</w:t>
      </w:r>
      <w:r>
        <w:rPr>
          <w:rFonts w:hint="eastAsia" w:asciiTheme="minorEastAsia" w:hAnsiTheme="minorEastAsia" w:cstheme="minorEastAsia"/>
          <w:b/>
          <w:spacing w:val="20"/>
          <w:kern w:val="10"/>
          <w:sz w:val="18"/>
          <w:szCs w:val="18"/>
          <w:lang w:val="en-US" w:eastAsia="zh-CN"/>
        </w:rPr>
        <w:t>；超出使用期限半年未进行续约者，需在工作时间内预约并使用满3次方可再次申请非工作时间权限。</w:t>
      </w:r>
    </w:p>
    <w:p>
      <w:pPr>
        <w:pStyle w:val="1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预约</w:t>
      </w:r>
      <w:r>
        <w:rPr>
          <w:rFonts w:asciiTheme="minorEastAsia" w:hAnsiTheme="minorEastAsia" w:cstheme="minorEastAsia"/>
          <w:sz w:val="18"/>
          <w:szCs w:val="18"/>
        </w:rPr>
        <w:t>系统开放时间：</w:t>
      </w:r>
      <w:r>
        <w:rPr>
          <w:rFonts w:hint="eastAsia" w:asciiTheme="minorEastAsia" w:hAnsiTheme="minorEastAsia" w:cstheme="minorEastAsia"/>
          <w:sz w:val="18"/>
          <w:szCs w:val="18"/>
        </w:rPr>
        <w:t>可提前5天预约，每天上午9点开放。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firstLine="450" w:firstLineChars="250"/>
        <w:textAlignment w:val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工作</w:t>
      </w:r>
      <w:r>
        <w:rPr>
          <w:rFonts w:asciiTheme="minorEastAsia" w:hAnsiTheme="minorEastAsia" w:cstheme="minorEastAsia"/>
          <w:sz w:val="18"/>
          <w:szCs w:val="18"/>
        </w:rPr>
        <w:t>日</w:t>
      </w:r>
      <w:r>
        <w:rPr>
          <w:rFonts w:hint="eastAsia" w:asciiTheme="minorEastAsia" w:hAnsiTheme="minorEastAsia" w:cstheme="minorEastAsia"/>
          <w:sz w:val="18"/>
          <w:szCs w:val="18"/>
        </w:rPr>
        <w:t>开放</w:t>
      </w:r>
      <w:r>
        <w:rPr>
          <w:rFonts w:asciiTheme="minorEastAsia" w:hAnsiTheme="minorEastAsia" w:cstheme="minorEastAsia"/>
          <w:sz w:val="18"/>
          <w:szCs w:val="18"/>
        </w:rPr>
        <w:t>时间：</w:t>
      </w:r>
      <w:r>
        <w:rPr>
          <w:rFonts w:hint="eastAsia" w:asciiTheme="minorEastAsia" w:hAnsiTheme="minorEastAsia" w:cstheme="minorEastAsia"/>
          <w:sz w:val="18"/>
          <w:szCs w:val="18"/>
        </w:rPr>
        <w:t>9:00</w:t>
      </w:r>
      <w:r>
        <w:rPr>
          <w:rFonts w:asciiTheme="minorEastAsia" w:hAnsiTheme="minorEastAsia" w:cstheme="minorEastAsia"/>
          <w:sz w:val="18"/>
          <w:szCs w:val="18"/>
        </w:rPr>
        <w:t xml:space="preserve"> – </w:t>
      </w:r>
      <w:r>
        <w:rPr>
          <w:rFonts w:hint="eastAsia" w:asciiTheme="minorEastAsia" w:hAnsiTheme="minorEastAsia" w:cstheme="minorEastAsia"/>
          <w:sz w:val="18"/>
          <w:szCs w:val="18"/>
        </w:rPr>
        <w:t>17:</w:t>
      </w:r>
      <w:r>
        <w:rPr>
          <w:rFonts w:asciiTheme="minorEastAsia" w:hAnsiTheme="minorEastAsia" w:cstheme="minorEastAsia"/>
          <w:sz w:val="18"/>
          <w:szCs w:val="18"/>
        </w:rPr>
        <w:t>00</w:t>
      </w:r>
      <w:r>
        <w:rPr>
          <w:rFonts w:hint="eastAsia" w:asciiTheme="minorEastAsia" w:hAnsiTheme="minorEastAsia" w:cstheme="minorEastAsia"/>
          <w:sz w:val="18"/>
          <w:szCs w:val="18"/>
        </w:rPr>
        <w:t>；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firstLine="450" w:firstLineChars="250"/>
        <w:textAlignment w:val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非工作时间</w:t>
      </w:r>
      <w:r>
        <w:rPr>
          <w:rFonts w:asciiTheme="minorEastAsia" w:hAnsiTheme="minorEastAsia" w:cstheme="minorEastAsia"/>
          <w:sz w:val="18"/>
          <w:szCs w:val="18"/>
        </w:rPr>
        <w:t>外</w:t>
      </w:r>
      <w:r>
        <w:rPr>
          <w:rFonts w:hint="eastAsia" w:asciiTheme="minorEastAsia" w:hAnsiTheme="minorEastAsia" w:cstheme="minorEastAsia"/>
          <w:sz w:val="18"/>
          <w:szCs w:val="18"/>
        </w:rPr>
        <w:t>开放：工作</w:t>
      </w:r>
      <w:r>
        <w:rPr>
          <w:rFonts w:asciiTheme="minorEastAsia" w:hAnsiTheme="minorEastAsia" w:cstheme="minorEastAsia"/>
          <w:sz w:val="18"/>
          <w:szCs w:val="18"/>
        </w:rPr>
        <w:t>日</w:t>
      </w:r>
      <w:r>
        <w:rPr>
          <w:rFonts w:hint="eastAsia" w:asciiTheme="minorEastAsia" w:hAnsiTheme="minorEastAsia" w:cstheme="minorEastAsia"/>
          <w:sz w:val="18"/>
          <w:szCs w:val="18"/>
        </w:rPr>
        <w:t>17:00</w:t>
      </w:r>
      <w:r>
        <w:rPr>
          <w:rFonts w:asciiTheme="minorEastAsia" w:hAnsi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cstheme="minorEastAsia"/>
          <w:sz w:val="18"/>
          <w:szCs w:val="18"/>
        </w:rPr>
        <w:t>-</w:t>
      </w:r>
      <w:r>
        <w:rPr>
          <w:rFonts w:asciiTheme="minorEastAsia" w:hAnsiTheme="minorEastAsia" w:cstheme="minorEastAsia"/>
          <w:sz w:val="18"/>
          <w:szCs w:val="18"/>
        </w:rPr>
        <w:t xml:space="preserve"> 22</w:t>
      </w:r>
      <w:r>
        <w:rPr>
          <w:rFonts w:hint="eastAsia" w:asciiTheme="minorEastAsia" w:hAnsiTheme="minorEastAsia" w:cstheme="minorEastAsia"/>
          <w:sz w:val="18"/>
          <w:szCs w:val="18"/>
        </w:rPr>
        <w:t>:00；非工作日：9:00</w:t>
      </w:r>
      <w:r>
        <w:rPr>
          <w:rFonts w:asciiTheme="minorEastAsia" w:hAnsi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cstheme="minorEastAsia"/>
          <w:sz w:val="18"/>
          <w:szCs w:val="18"/>
        </w:rPr>
        <w:t>-</w:t>
      </w:r>
      <w:r>
        <w:rPr>
          <w:rFonts w:asciiTheme="minorEastAsia" w:hAnsiTheme="minorEastAsia" w:cstheme="minorEastAsia"/>
          <w:sz w:val="18"/>
          <w:szCs w:val="18"/>
        </w:rPr>
        <w:t xml:space="preserve"> 1</w:t>
      </w:r>
      <w:r>
        <w:rPr>
          <w:rFonts w:hint="eastAsia" w:asciiTheme="minorEastAsia" w:hAnsiTheme="minorEastAsia" w:cstheme="minorEastAsia"/>
          <w:sz w:val="18"/>
          <w:szCs w:val="18"/>
        </w:rPr>
        <w:t>7:</w:t>
      </w:r>
      <w:r>
        <w:rPr>
          <w:rFonts w:asciiTheme="minorEastAsia" w:hAnsiTheme="minorEastAsia" w:cstheme="minorEastAsia"/>
          <w:sz w:val="18"/>
          <w:szCs w:val="18"/>
        </w:rPr>
        <w:t xml:space="preserve">00 </w:t>
      </w:r>
    </w:p>
    <w:p>
      <w:pPr>
        <w:pStyle w:val="1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工作日每人</w:t>
      </w:r>
      <w:r>
        <w:rPr>
          <w:rFonts w:asciiTheme="minorEastAsia" w:hAnsiTheme="minorEastAsia" w:cstheme="minorEastAsia"/>
          <w:sz w:val="18"/>
          <w:szCs w:val="18"/>
        </w:rPr>
        <w:t>每天</w:t>
      </w:r>
      <w:r>
        <w:rPr>
          <w:rFonts w:hint="eastAsia" w:asciiTheme="minorEastAsia" w:hAnsiTheme="minorEastAsia" w:cstheme="minorEastAsia"/>
          <w:sz w:val="18"/>
          <w:szCs w:val="18"/>
        </w:rPr>
        <w:t>只能</w:t>
      </w:r>
      <w:r>
        <w:rPr>
          <w:rFonts w:asciiTheme="minorEastAsia" w:hAnsiTheme="minorEastAsia" w:cstheme="minorEastAsia"/>
          <w:sz w:val="18"/>
          <w:szCs w:val="18"/>
        </w:rPr>
        <w:t>预约一次，</w:t>
      </w:r>
      <w:r>
        <w:rPr>
          <w:rFonts w:hint="eastAsia" w:asciiTheme="minorEastAsia" w:hAnsiTheme="minorEastAsia" w:cstheme="minorEastAsia"/>
          <w:sz w:val="18"/>
          <w:szCs w:val="18"/>
        </w:rPr>
        <w:t>预约上限3小时。若当前时间暂无人使用，可及时预约不受限制。</w:t>
      </w:r>
    </w:p>
    <w:p>
      <w:pPr>
        <w:pStyle w:val="1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每个课题组每周可预约总机时24小时，每台仪器8小时。</w:t>
      </w:r>
    </w:p>
    <w:p>
      <w:pPr>
        <w:pStyle w:val="1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取消预约，</w:t>
      </w:r>
      <w:r>
        <w:rPr>
          <w:rFonts w:asciiTheme="minorEastAsia" w:hAnsiTheme="minorEastAsia" w:cstheme="minorEastAsia"/>
          <w:sz w:val="18"/>
          <w:szCs w:val="18"/>
        </w:rPr>
        <w:t>需</w:t>
      </w:r>
      <w:r>
        <w:rPr>
          <w:rFonts w:hint="eastAsia" w:asciiTheme="minorEastAsia" w:hAnsiTheme="minorEastAsia" w:cstheme="minorEastAsia"/>
          <w:sz w:val="18"/>
          <w:szCs w:val="18"/>
        </w:rPr>
        <w:t>提前3小时在预约</w:t>
      </w:r>
      <w:r>
        <w:rPr>
          <w:rFonts w:asciiTheme="minorEastAsia" w:hAnsiTheme="minorEastAsia" w:cstheme="minorEastAsia"/>
          <w:sz w:val="18"/>
          <w:szCs w:val="18"/>
        </w:rPr>
        <w:t>系统</w:t>
      </w:r>
      <w:r>
        <w:rPr>
          <w:rFonts w:hint="eastAsia" w:asciiTheme="minorEastAsia" w:hAnsiTheme="minorEastAsia" w:cstheme="minorEastAsia"/>
          <w:sz w:val="18"/>
          <w:szCs w:val="18"/>
        </w:rPr>
        <w:t>取消，并在群里知会；特殊情况下3小时内取消，需向管理员提交书面申请，课题组P</w:t>
      </w:r>
      <w:r>
        <w:rPr>
          <w:rFonts w:asciiTheme="minorEastAsia" w:hAnsiTheme="minorEastAsia" w:cstheme="minorEastAsia"/>
          <w:sz w:val="18"/>
          <w:szCs w:val="18"/>
        </w:rPr>
        <w:t>I</w:t>
      </w:r>
      <w:r>
        <w:rPr>
          <w:rFonts w:hint="eastAsia" w:asciiTheme="minorEastAsia" w:hAnsiTheme="minorEastAsia" w:cstheme="minorEastAsia"/>
          <w:sz w:val="18"/>
          <w:szCs w:val="18"/>
        </w:rPr>
        <w:t>签字。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Theme="minorEastAsia" w:hAnsiTheme="minorEastAsia" w:cstheme="minorEastAsia"/>
          <w:sz w:val="18"/>
          <w:szCs w:val="18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cstheme="minorEastAsia"/>
          <w:b/>
          <w:sz w:val="18"/>
          <w:szCs w:val="18"/>
        </w:rPr>
        <w:t>注意事项</w:t>
      </w:r>
    </w:p>
    <w:p>
      <w:pPr>
        <w:pStyle w:val="1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为</w:t>
      </w:r>
      <w:r>
        <w:rPr>
          <w:rFonts w:asciiTheme="minorEastAsia" w:hAnsiTheme="minorEastAsia" w:cstheme="minorEastAsia"/>
          <w:sz w:val="18"/>
          <w:szCs w:val="18"/>
        </w:rPr>
        <w:t>方便管理和有效沟通，</w:t>
      </w:r>
      <w:r>
        <w:rPr>
          <w:rFonts w:hint="eastAsia" w:asciiTheme="minorEastAsia" w:hAnsiTheme="minorEastAsia" w:cstheme="minorEastAsia"/>
          <w:sz w:val="18"/>
          <w:szCs w:val="18"/>
        </w:rPr>
        <w:t>公共</w:t>
      </w:r>
      <w:r>
        <w:rPr>
          <w:rFonts w:asciiTheme="minorEastAsia" w:hAnsiTheme="minorEastAsia" w:cstheme="minorEastAsia"/>
          <w:sz w:val="18"/>
          <w:szCs w:val="18"/>
        </w:rPr>
        <w:t>平台建立了“</w:t>
      </w:r>
      <w:r>
        <w:rPr>
          <w:rFonts w:hint="eastAsia" w:asciiTheme="minorEastAsia" w:hAnsiTheme="minorEastAsia" w:cstheme="minorEastAsia"/>
          <w:sz w:val="18"/>
          <w:szCs w:val="18"/>
        </w:rPr>
        <w:t>区庄506共聚焦</w:t>
      </w:r>
      <w:r>
        <w:rPr>
          <w:rFonts w:asciiTheme="minorEastAsia" w:hAnsiTheme="minorEastAsia" w:cstheme="minorEastAsia"/>
          <w:sz w:val="18"/>
          <w:szCs w:val="18"/>
        </w:rPr>
        <w:t>使用群”</w:t>
      </w:r>
      <w:r>
        <w:rPr>
          <w:rFonts w:hint="eastAsia" w:asciiTheme="minorEastAsia" w:hAnsiTheme="minorEastAsia" w:cstheme="minorEastAsia"/>
          <w:sz w:val="18"/>
          <w:szCs w:val="18"/>
        </w:rPr>
        <w:t>， “珠院980共聚焦使用群”，使用</w:t>
      </w:r>
      <w:r>
        <w:rPr>
          <w:rFonts w:asciiTheme="minorEastAsia" w:hAnsiTheme="minorEastAsia" w:cstheme="minorEastAsia"/>
          <w:sz w:val="18"/>
          <w:szCs w:val="18"/>
        </w:rPr>
        <w:t>仪器者</w:t>
      </w:r>
      <w:r>
        <w:rPr>
          <w:rFonts w:hint="eastAsia" w:asciiTheme="minorEastAsia" w:hAnsiTheme="minorEastAsia" w:cstheme="minorEastAsia"/>
          <w:sz w:val="18"/>
          <w:szCs w:val="18"/>
        </w:rPr>
        <w:t>请先</w:t>
      </w:r>
      <w:r>
        <w:rPr>
          <w:rFonts w:asciiTheme="minorEastAsia" w:hAnsiTheme="minorEastAsia" w:cstheme="minorEastAsia"/>
          <w:sz w:val="18"/>
          <w:szCs w:val="18"/>
        </w:rPr>
        <w:t>加入此群，并</w:t>
      </w:r>
      <w:r>
        <w:rPr>
          <w:rFonts w:hint="eastAsia" w:asciiTheme="minorEastAsia" w:hAnsiTheme="minorEastAsia" w:cstheme="minorEastAsia"/>
          <w:sz w:val="18"/>
          <w:szCs w:val="18"/>
        </w:rPr>
        <w:t>按 “姓名+课题组”备注群名，否则会被移出此群。</w:t>
      </w:r>
    </w:p>
    <w:p>
      <w:pPr>
        <w:pStyle w:val="1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为保证仪器</w:t>
      </w:r>
      <w:r>
        <w:rPr>
          <w:rFonts w:asciiTheme="minorEastAsia" w:hAnsiTheme="minorEastAsia" w:cstheme="minorEastAsia"/>
          <w:sz w:val="18"/>
          <w:szCs w:val="18"/>
        </w:rPr>
        <w:t>正常使用，</w:t>
      </w:r>
      <w:r>
        <w:rPr>
          <w:rFonts w:hint="eastAsia" w:asciiTheme="minorEastAsia" w:hAnsiTheme="minorEastAsia" w:cstheme="minorEastAsia"/>
          <w:sz w:val="18"/>
          <w:szCs w:val="18"/>
        </w:rPr>
        <w:t>第一、二次使用时需在工作人员指导下进行。</w:t>
      </w:r>
    </w:p>
    <w:p>
      <w:pPr>
        <w:pStyle w:val="1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服从管理人员的安排，合理使用时间。</w:t>
      </w:r>
    </w:p>
    <w:p>
      <w:pPr>
        <w:pStyle w:val="1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建议上机前用普通荧光显微镜观察，保证上机的</w:t>
      </w:r>
      <w:r>
        <w:rPr>
          <w:rFonts w:asciiTheme="minorEastAsia" w:hAnsiTheme="minorEastAsia" w:cstheme="minorEastAsia"/>
          <w:sz w:val="18"/>
          <w:szCs w:val="18"/>
        </w:rPr>
        <w:t>有效时间</w:t>
      </w:r>
      <w:r>
        <w:rPr>
          <w:rFonts w:hint="eastAsia" w:asciiTheme="minorEastAsia" w:hAnsiTheme="minorEastAsia" w:cstheme="minorEastAsia"/>
          <w:sz w:val="18"/>
          <w:szCs w:val="18"/>
        </w:rPr>
        <w:t>；</w:t>
      </w:r>
    </w:p>
    <w:p>
      <w:pPr>
        <w:pStyle w:val="1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非工作时间外使用仪器，L</w:t>
      </w:r>
      <w:r>
        <w:rPr>
          <w:rFonts w:asciiTheme="minorEastAsia" w:hAnsiTheme="minorEastAsia" w:cstheme="minorEastAsia"/>
          <w:sz w:val="18"/>
          <w:szCs w:val="18"/>
        </w:rPr>
        <w:t>SM</w:t>
      </w:r>
      <w:r>
        <w:rPr>
          <w:rFonts w:hint="eastAsia" w:asciiTheme="minorEastAsia" w:hAnsiTheme="minorEastAsia" w:cstheme="minorEastAsia"/>
          <w:sz w:val="18"/>
          <w:szCs w:val="18"/>
        </w:rPr>
        <w:t>880找值班人员开机，每台最后的使用人员将镜头恢复至最小倍镜，检查所有油镜是否擦拭干净，关机后需拍照上传群里告知；预约工作日晚上或非工作日最后</w:t>
      </w:r>
      <w:r>
        <w:rPr>
          <w:rFonts w:asciiTheme="minorEastAsia" w:hAnsiTheme="minorEastAsia" w:cstheme="minorEastAsia"/>
          <w:sz w:val="18"/>
          <w:szCs w:val="18"/>
        </w:rPr>
        <w:t>时间段的</w:t>
      </w:r>
      <w:r>
        <w:rPr>
          <w:rFonts w:hint="eastAsia" w:asciiTheme="minorEastAsia" w:hAnsiTheme="minorEastAsia" w:cstheme="minorEastAsia"/>
          <w:sz w:val="18"/>
          <w:szCs w:val="18"/>
        </w:rPr>
        <w:t>实验人员，需确保仪器最后正常关闭。</w:t>
      </w:r>
    </w:p>
    <w:p>
      <w:pPr>
        <w:pStyle w:val="1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及时拷贝实验数据，公共</w:t>
      </w:r>
      <w:r>
        <w:rPr>
          <w:rFonts w:asciiTheme="minorEastAsia" w:hAnsiTheme="minorEastAsia" w:cstheme="minorEastAsia"/>
          <w:sz w:val="18"/>
          <w:szCs w:val="18"/>
        </w:rPr>
        <w:t>平台</w:t>
      </w:r>
      <w:r>
        <w:rPr>
          <w:rFonts w:hint="eastAsia" w:asciiTheme="minorEastAsia" w:hAnsiTheme="minorEastAsia" w:cstheme="minorEastAsia"/>
          <w:sz w:val="18"/>
          <w:szCs w:val="18"/>
        </w:rPr>
        <w:t>在每个季度末或硬盘空间不足20%时会</w:t>
      </w:r>
      <w:r>
        <w:rPr>
          <w:rFonts w:asciiTheme="minorEastAsia" w:hAnsiTheme="minorEastAsia" w:cstheme="minorEastAsia"/>
          <w:sz w:val="18"/>
          <w:szCs w:val="18"/>
        </w:rPr>
        <w:t>清理</w:t>
      </w:r>
      <w:r>
        <w:rPr>
          <w:rFonts w:hint="eastAsia" w:asciiTheme="minorEastAsia" w:hAnsiTheme="minorEastAsia" w:cstheme="minorEastAsia"/>
          <w:sz w:val="18"/>
          <w:szCs w:val="18"/>
        </w:rPr>
        <w:t>电脑硬盘。</w:t>
      </w:r>
    </w:p>
    <w:p>
      <w:pPr>
        <w:pStyle w:val="1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使用仪器不得超过预约时间；即使征得下一个使用者同意，也不能超过15分钟。</w:t>
      </w:r>
    </w:p>
    <w:p>
      <w:pPr>
        <w:pStyle w:val="1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参数正常设置范围：激光强度8%以下，</w:t>
      </w:r>
      <w:r>
        <w:rPr>
          <w:rFonts w:asciiTheme="minorEastAsia" w:hAnsiTheme="minorEastAsia" w:cstheme="minorEastAsia"/>
          <w:sz w:val="18"/>
          <w:szCs w:val="18"/>
        </w:rPr>
        <w:t>M</w:t>
      </w:r>
      <w:r>
        <w:rPr>
          <w:rFonts w:hint="eastAsia" w:asciiTheme="minorEastAsia" w:hAnsiTheme="minorEastAsia" w:cstheme="minorEastAsia"/>
          <w:sz w:val="18"/>
          <w:szCs w:val="18"/>
        </w:rPr>
        <w:t>aster</w:t>
      </w:r>
      <w:r>
        <w:rPr>
          <w:rFonts w:asciiTheme="minorEastAsia" w:hAnsiTheme="minorEastAsia" w:cstheme="minorEastAsia"/>
          <w:sz w:val="18"/>
          <w:szCs w:val="18"/>
        </w:rPr>
        <w:t xml:space="preserve"> gains</w:t>
      </w:r>
      <w:r>
        <w:rPr>
          <w:rFonts w:hint="eastAsia" w:asciiTheme="minorEastAsia" w:hAnsiTheme="minorEastAsia" w:cstheme="minorEastAsia"/>
          <w:sz w:val="18"/>
          <w:szCs w:val="18"/>
        </w:rPr>
        <w:t>值</w:t>
      </w:r>
      <w:r>
        <w:rPr>
          <w:rFonts w:asciiTheme="minorEastAsia" w:hAnsi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cstheme="minorEastAsia"/>
          <w:sz w:val="18"/>
          <w:szCs w:val="18"/>
        </w:rPr>
        <w:t>700</w:t>
      </w:r>
      <w:r>
        <w:rPr>
          <w:rFonts w:asciiTheme="minorEastAsia" w:hAnsiTheme="minorEastAsia" w:cstheme="minorEastAsia"/>
          <w:sz w:val="18"/>
          <w:szCs w:val="18"/>
        </w:rPr>
        <w:t>V</w:t>
      </w:r>
      <w:r>
        <w:rPr>
          <w:rFonts w:hint="eastAsia" w:asciiTheme="minorEastAsia" w:hAnsiTheme="minorEastAsia" w:cstheme="minorEastAsia"/>
          <w:sz w:val="18"/>
          <w:szCs w:val="18"/>
        </w:rPr>
        <w:t>以下。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asciiTheme="minorEastAsia" w:hAnsiTheme="minorEastAsia" w:cstheme="minorEastAsia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cstheme="minorEastAsia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cstheme="minorEastAsia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cstheme="minorEastAsia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cstheme="minorEastAsia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cstheme="minorEastAsia"/>
          <w:b/>
          <w:sz w:val="18"/>
          <w:szCs w:val="18"/>
        </w:rPr>
        <w:t>四、违规管理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/>
          <w:sz w:val="18"/>
          <w:szCs w:val="18"/>
        </w:rPr>
        <w:t>实行</w:t>
      </w:r>
      <w:r>
        <w:rPr>
          <w:rFonts w:hint="eastAsia" w:asciiTheme="minorEastAsia" w:hAnsiTheme="minorEastAsia" w:cstheme="minorEastAsia"/>
          <w:sz w:val="18"/>
          <w:szCs w:val="18"/>
        </w:rPr>
        <w:t>分值</w:t>
      </w:r>
      <w:r>
        <w:rPr>
          <w:rFonts w:asciiTheme="minorEastAsia" w:hAnsiTheme="minorEastAsia" w:cstheme="minorEastAsia"/>
          <w:sz w:val="18"/>
          <w:szCs w:val="18"/>
        </w:rPr>
        <w:t>管理，</w:t>
      </w:r>
      <w:r>
        <w:rPr>
          <w:rFonts w:hint="eastAsia" w:asciiTheme="minorEastAsia" w:hAnsiTheme="minorEastAsia" w:cstheme="minorEastAsia"/>
          <w:sz w:val="18"/>
          <w:szCs w:val="18"/>
        </w:rPr>
        <w:t>扣分进行累加，课题</w:t>
      </w:r>
      <w:r>
        <w:rPr>
          <w:rFonts w:asciiTheme="minorEastAsia" w:hAnsiTheme="minorEastAsia" w:cstheme="minorEastAsia"/>
          <w:sz w:val="18"/>
          <w:szCs w:val="18"/>
        </w:rPr>
        <w:t>组</w:t>
      </w:r>
      <w:r>
        <w:rPr>
          <w:rFonts w:hint="eastAsia" w:asciiTheme="minorEastAsia" w:hAnsiTheme="minorEastAsia" w:cstheme="minorEastAsia"/>
          <w:sz w:val="18"/>
          <w:szCs w:val="18"/>
        </w:rPr>
        <w:t>累计</w:t>
      </w:r>
      <w:r>
        <w:rPr>
          <w:rFonts w:asciiTheme="minorEastAsia" w:hAnsiTheme="minorEastAsia" w:cstheme="minorEastAsia"/>
          <w:sz w:val="18"/>
          <w:szCs w:val="18"/>
        </w:rPr>
        <w:t>半年内无违规，之前的</w:t>
      </w:r>
      <w:r>
        <w:rPr>
          <w:rFonts w:hint="eastAsia" w:asciiTheme="minorEastAsia" w:hAnsiTheme="minorEastAsia" w:cstheme="minorEastAsia"/>
          <w:sz w:val="18"/>
          <w:szCs w:val="18"/>
        </w:rPr>
        <w:t>积分</w:t>
      </w:r>
      <w:r>
        <w:rPr>
          <w:rFonts w:asciiTheme="minorEastAsia" w:hAnsiTheme="minorEastAsia" w:cstheme="minorEastAsia"/>
          <w:sz w:val="18"/>
          <w:szCs w:val="18"/>
        </w:rPr>
        <w:t>将清零。</w:t>
      </w:r>
      <w:r>
        <w:rPr>
          <w:rFonts w:hint="eastAsia" w:asciiTheme="minorEastAsia" w:hAnsiTheme="minorEastAsia" w:cstheme="minorEastAsia"/>
          <w:sz w:val="18"/>
          <w:szCs w:val="18"/>
        </w:rPr>
        <w:t>具体规则如下，违规</w:t>
      </w:r>
      <w:r>
        <w:rPr>
          <w:rFonts w:asciiTheme="minorEastAsia" w:hAnsiTheme="minorEastAsia" w:cstheme="minorEastAsia"/>
          <w:sz w:val="18"/>
          <w:szCs w:val="18"/>
        </w:rPr>
        <w:t>将</w:t>
      </w:r>
      <w:r>
        <w:rPr>
          <w:rFonts w:hint="eastAsia" w:asciiTheme="minorEastAsia" w:hAnsiTheme="minorEastAsia" w:cstheme="minorEastAsia"/>
          <w:sz w:val="18"/>
          <w:szCs w:val="18"/>
        </w:rPr>
        <w:t>扣除相应分数，</w:t>
      </w:r>
      <w:r>
        <w:rPr>
          <w:rFonts w:asciiTheme="minorEastAsia" w:hAnsiTheme="minorEastAsia" w:cstheme="minorEastAsia"/>
          <w:sz w:val="18"/>
          <w:szCs w:val="18"/>
        </w:rPr>
        <w:t>并</w:t>
      </w:r>
      <w:r>
        <w:rPr>
          <w:rFonts w:hint="eastAsia" w:asciiTheme="minorEastAsia" w:hAnsiTheme="minorEastAsia" w:cstheme="minorEastAsia"/>
          <w:sz w:val="18"/>
          <w:szCs w:val="18"/>
        </w:rPr>
        <w:t>将</w:t>
      </w:r>
      <w:r>
        <w:rPr>
          <w:rFonts w:asciiTheme="minorEastAsia" w:hAnsiTheme="minorEastAsia" w:cstheme="minorEastAsia"/>
          <w:sz w:val="18"/>
          <w:szCs w:val="18"/>
        </w:rPr>
        <w:t>情况</w:t>
      </w:r>
      <w:r>
        <w:rPr>
          <w:rFonts w:hint="eastAsia" w:asciiTheme="minorEastAsia" w:hAnsiTheme="minorEastAsia" w:cstheme="minorEastAsia"/>
          <w:sz w:val="18"/>
          <w:szCs w:val="18"/>
        </w:rPr>
        <w:t>发送至</w:t>
      </w:r>
      <w:r>
        <w:rPr>
          <w:rFonts w:asciiTheme="minorEastAsia" w:hAnsiTheme="minorEastAsia" w:cstheme="minorEastAsia"/>
          <w:sz w:val="18"/>
          <w:szCs w:val="18"/>
        </w:rPr>
        <w:t>导师</w:t>
      </w:r>
      <w:r>
        <w:rPr>
          <w:rFonts w:hint="eastAsia" w:asciiTheme="minorEastAsia" w:hAnsiTheme="minorEastAsia" w:cstheme="minorEastAsia"/>
          <w:sz w:val="18"/>
          <w:szCs w:val="18"/>
        </w:rPr>
        <w:t>邮箱。</w:t>
      </w:r>
    </w:p>
    <w:tbl>
      <w:tblPr>
        <w:tblStyle w:val="8"/>
        <w:tblW w:w="8782" w:type="dxa"/>
        <w:tblInd w:w="1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418"/>
        <w:gridCol w:w="5720"/>
        <w:gridCol w:w="10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扣分原则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影响他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人使用</w:t>
            </w: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不预约使用仪器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爽约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未在使用时间前3小时取消预约及在群里知会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使用时间超过预约时间15分钟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违规使用</w:t>
            </w: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未经培训使用仪器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冒名顶替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各扣2分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工作时间外无证预约或使用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在仪器使用时间进行图像后期处理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违规操作</w:t>
            </w: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最后使用人员或预约最后人员未做好对接工作，下机后不关闭仪器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-12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未经同意随意开关激光及汞灯（特别是LSM880）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未经同意开启及关闭程序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未在仪器正常参数范围内设置参数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未按要求使用及清理油镜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使用U盘拷贝数据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未刷卡上下机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未进行实验物品清理/存放食品（食物，饮用水）/戴手套操作电脑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未经允许将样本放入冰箱内存储过夜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未做好仪器使用记录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处理方法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累 计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停止使用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个人</w:t>
            </w: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6分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课题组</w:t>
            </w: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12分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18"/>
                <w:szCs w:val="18"/>
              </w:rPr>
              <w:t>特别</w:t>
            </w:r>
            <w:r>
              <w:rPr>
                <w:rFonts w:ascii="宋体" w:hAnsi="宋体" w:eastAsia="宋体" w:cs="宋体"/>
                <w:b/>
                <w:color w:val="FF0000"/>
                <w:kern w:val="0"/>
                <w:sz w:val="18"/>
                <w:szCs w:val="18"/>
              </w:rPr>
              <w:t>提醒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18"/>
                <w:szCs w:val="18"/>
              </w:rPr>
              <w:t xml:space="preserve">： </w:t>
            </w:r>
            <w:r>
              <w:rPr>
                <w:rFonts w:hint="eastAsia" w:asciiTheme="minorEastAsia" w:hAnsiTheme="minorEastAsia" w:cstheme="minorEastAsia"/>
                <w:b/>
                <w:color w:val="FF0000"/>
                <w:sz w:val="18"/>
                <w:szCs w:val="18"/>
              </w:rPr>
              <w:t>采用不正当的恶意方式预约仪器，直接停止课题组使用</w:t>
            </w:r>
            <w:r>
              <w:rPr>
                <w:rFonts w:asciiTheme="minorEastAsia" w:hAnsiTheme="minorEastAsia" w:cstheme="minorEastAsia"/>
                <w:b/>
                <w:color w:val="FF0000"/>
                <w:sz w:val="18"/>
                <w:szCs w:val="18"/>
              </w:rPr>
              <w:t>仪器</w:t>
            </w:r>
            <w:r>
              <w:rPr>
                <w:rFonts w:hint="eastAsia" w:asciiTheme="minorEastAsia" w:hAnsiTheme="minorEastAsia" w:cstheme="minorEastAsia"/>
                <w:b/>
                <w:color w:val="FF0000"/>
                <w:sz w:val="18"/>
                <w:szCs w:val="18"/>
              </w:rPr>
              <w:t>2个月！</w:t>
            </w:r>
            <w:r>
              <w:rPr>
                <w:rFonts w:asciiTheme="minorEastAsia" w:hAnsiTheme="minorEastAsia" w:cstheme="minorEastAsia"/>
                <w:b/>
                <w:color w:val="FF0000"/>
                <w:sz w:val="18"/>
                <w:szCs w:val="18"/>
              </w:rPr>
              <w:t>！！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asciiTheme="minorEastAsia" w:hAnsiTheme="minorEastAsia" w:cstheme="minorEastAsia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jc w:val="right"/>
        <w:textAlignment w:val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实验室</w:t>
      </w:r>
      <w:r>
        <w:rPr>
          <w:rFonts w:asciiTheme="minorEastAsia" w:hAnsiTheme="minorEastAsia" w:cstheme="minorEastAsia"/>
          <w:sz w:val="18"/>
          <w:szCs w:val="18"/>
        </w:rPr>
        <w:t>及大型仪器公共平台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jc w:val="right"/>
        <w:textAlignment w:val="auto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/>
          <w:sz w:val="18"/>
          <w:szCs w:val="18"/>
        </w:rPr>
        <w:t>2022年3月21日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asciiTheme="minorEastAsia" w:hAnsiTheme="minorEastAsia" w:cstheme="minorEastAsia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我已阅读及知晓以上条款，保证遵守仪器的管理</w:t>
      </w:r>
      <w:r>
        <w:rPr>
          <w:rFonts w:asciiTheme="minorEastAsia" w:hAnsiTheme="minorEastAsia" w:cstheme="minorEastAsia"/>
          <w:sz w:val="18"/>
          <w:szCs w:val="18"/>
        </w:rPr>
        <w:t>规则</w:t>
      </w:r>
      <w:r>
        <w:rPr>
          <w:rFonts w:hint="eastAsia" w:asciiTheme="minorEastAsia" w:hAnsiTheme="minorEastAsia" w:cstheme="minorEastAsia"/>
          <w:sz w:val="18"/>
          <w:szCs w:val="18"/>
        </w:rPr>
        <w:t>。独立使用仪器时，如果因人为因素造成仪器故障或损坏，我和所属的课题组需承担相应的责任。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 xml:space="preserve">申请人：               </w:t>
      </w:r>
      <w:r>
        <w:rPr>
          <w:rFonts w:asciiTheme="minorEastAsia" w:hAnsiTheme="minorEastAsia" w:cstheme="minorEastAsia"/>
          <w:sz w:val="18"/>
          <w:szCs w:val="18"/>
        </w:rPr>
        <w:t xml:space="preserve">       </w:t>
      </w:r>
      <w:r>
        <w:rPr>
          <w:rFonts w:hint="eastAsia" w:asciiTheme="minorEastAsia" w:hAnsiTheme="minorEastAsia" w:cstheme="minorEastAsia"/>
          <w:sz w:val="18"/>
          <w:szCs w:val="18"/>
        </w:rPr>
        <w:t>联系</w:t>
      </w:r>
      <w:r>
        <w:rPr>
          <w:rFonts w:asciiTheme="minorEastAsia" w:hAnsiTheme="minorEastAsia" w:cstheme="minorEastAsia"/>
          <w:sz w:val="18"/>
          <w:szCs w:val="18"/>
        </w:rPr>
        <w:t>电话</w:t>
      </w:r>
      <w:r>
        <w:rPr>
          <w:rFonts w:hint="eastAsia" w:asciiTheme="minorEastAsia" w:hAnsiTheme="minorEastAsia" w:cstheme="minorEastAsia"/>
          <w:sz w:val="18"/>
          <w:szCs w:val="18"/>
        </w:rPr>
        <w:t xml:space="preserve">：  </w:t>
      </w:r>
      <w:r>
        <w:rPr>
          <w:rFonts w:asciiTheme="minorEastAsia" w:hAnsiTheme="minorEastAsia" w:cstheme="minorEastAsia"/>
          <w:sz w:val="18"/>
          <w:szCs w:val="18"/>
        </w:rPr>
        <w:t xml:space="preserve">    </w:t>
      </w:r>
      <w:r>
        <w:rPr>
          <w:rFonts w:hint="eastAsia" w:asciiTheme="minorEastAsia" w:hAnsiTheme="minorEastAsia" w:cstheme="minorEastAsia"/>
          <w:sz w:val="18"/>
          <w:szCs w:val="18"/>
        </w:rPr>
        <w:t xml:space="preserve">             </w:t>
      </w:r>
      <w:r>
        <w:rPr>
          <w:rFonts w:asciiTheme="minorEastAsia" w:hAnsiTheme="minorEastAsia" w:cs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cstheme="minorEastAsia"/>
          <w:sz w:val="18"/>
          <w:szCs w:val="18"/>
        </w:rPr>
        <w:t xml:space="preserve">  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 xml:space="preserve">导师意见及邮箱：           </w:t>
      </w:r>
      <w:r>
        <w:rPr>
          <w:rFonts w:asciiTheme="minorEastAsia" w:hAnsiTheme="minorEastAsia" w:cstheme="minorEastAsia"/>
          <w:sz w:val="18"/>
          <w:szCs w:val="18"/>
        </w:rPr>
        <w:t xml:space="preserve">                                   </w:t>
      </w:r>
      <w:r>
        <w:rPr>
          <w:rFonts w:hint="eastAsia" w:asciiTheme="minorEastAsia" w:hAnsiTheme="minorEastAsia" w:cstheme="minorEastAsia"/>
          <w:sz w:val="18"/>
          <w:szCs w:val="18"/>
        </w:rPr>
        <w:t xml:space="preserve">管理员意见：        </w:t>
      </w:r>
      <w:r>
        <w:rPr>
          <w:rFonts w:asciiTheme="minorEastAsia" w:hAnsiTheme="minorEastAsia" w:cstheme="minorEastAsia"/>
          <w:sz w:val="18"/>
          <w:szCs w:val="18"/>
        </w:rPr>
        <w:t xml:space="preserve">  </w:t>
      </w:r>
    </w:p>
    <w:sectPr>
      <w:headerReference r:id="rId3" w:type="default"/>
      <w:pgSz w:w="11906" w:h="16838"/>
      <w:pgMar w:top="1440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共聚焦显微镜管理方法第七版（2022.3.21）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E3AEF"/>
    <w:multiLevelType w:val="singleLevel"/>
    <w:tmpl w:val="99CE3A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EA54B6"/>
    <w:multiLevelType w:val="multilevel"/>
    <w:tmpl w:val="16EA54B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BF487F"/>
    <w:multiLevelType w:val="multilevel"/>
    <w:tmpl w:val="46BF48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AA"/>
    <w:rsid w:val="0000105C"/>
    <w:rsid w:val="00006879"/>
    <w:rsid w:val="000252B2"/>
    <w:rsid w:val="000311C5"/>
    <w:rsid w:val="00060F4F"/>
    <w:rsid w:val="0007515E"/>
    <w:rsid w:val="000B3254"/>
    <w:rsid w:val="0016184A"/>
    <w:rsid w:val="0016419A"/>
    <w:rsid w:val="00170AFB"/>
    <w:rsid w:val="00180B58"/>
    <w:rsid w:val="0019577F"/>
    <w:rsid w:val="001A2CF7"/>
    <w:rsid w:val="001B276F"/>
    <w:rsid w:val="00201562"/>
    <w:rsid w:val="002053BD"/>
    <w:rsid w:val="0021163B"/>
    <w:rsid w:val="00213F95"/>
    <w:rsid w:val="00233C11"/>
    <w:rsid w:val="00233E7A"/>
    <w:rsid w:val="00264299"/>
    <w:rsid w:val="002958CD"/>
    <w:rsid w:val="002A2E7A"/>
    <w:rsid w:val="002A4C93"/>
    <w:rsid w:val="00314225"/>
    <w:rsid w:val="00330410"/>
    <w:rsid w:val="003522F5"/>
    <w:rsid w:val="00372921"/>
    <w:rsid w:val="003A1D9E"/>
    <w:rsid w:val="003C5B13"/>
    <w:rsid w:val="003D10A8"/>
    <w:rsid w:val="00467130"/>
    <w:rsid w:val="004A0E6B"/>
    <w:rsid w:val="004A1169"/>
    <w:rsid w:val="004E3D67"/>
    <w:rsid w:val="00505A86"/>
    <w:rsid w:val="00510365"/>
    <w:rsid w:val="00540FC8"/>
    <w:rsid w:val="005544CA"/>
    <w:rsid w:val="00577F66"/>
    <w:rsid w:val="005D3522"/>
    <w:rsid w:val="005F01BB"/>
    <w:rsid w:val="005F380C"/>
    <w:rsid w:val="00602AB5"/>
    <w:rsid w:val="00613AB3"/>
    <w:rsid w:val="00621C23"/>
    <w:rsid w:val="00643D45"/>
    <w:rsid w:val="00644950"/>
    <w:rsid w:val="00650D9A"/>
    <w:rsid w:val="0065685E"/>
    <w:rsid w:val="006801B9"/>
    <w:rsid w:val="006844BE"/>
    <w:rsid w:val="0069290B"/>
    <w:rsid w:val="006939A7"/>
    <w:rsid w:val="006A48EF"/>
    <w:rsid w:val="006B73FC"/>
    <w:rsid w:val="006C0280"/>
    <w:rsid w:val="006E0D79"/>
    <w:rsid w:val="006E1187"/>
    <w:rsid w:val="006F3908"/>
    <w:rsid w:val="00713E71"/>
    <w:rsid w:val="00722236"/>
    <w:rsid w:val="00724233"/>
    <w:rsid w:val="00753346"/>
    <w:rsid w:val="00784884"/>
    <w:rsid w:val="007C3628"/>
    <w:rsid w:val="007C4B2B"/>
    <w:rsid w:val="007E6812"/>
    <w:rsid w:val="00800B53"/>
    <w:rsid w:val="0080320B"/>
    <w:rsid w:val="00815D27"/>
    <w:rsid w:val="00816426"/>
    <w:rsid w:val="00827A54"/>
    <w:rsid w:val="00844F28"/>
    <w:rsid w:val="00893AD4"/>
    <w:rsid w:val="008D0D4E"/>
    <w:rsid w:val="008E0148"/>
    <w:rsid w:val="008E20AF"/>
    <w:rsid w:val="008E56BD"/>
    <w:rsid w:val="008F7FEF"/>
    <w:rsid w:val="00913B26"/>
    <w:rsid w:val="00933856"/>
    <w:rsid w:val="009616E3"/>
    <w:rsid w:val="00963CC9"/>
    <w:rsid w:val="009679D3"/>
    <w:rsid w:val="00A047A3"/>
    <w:rsid w:val="00A11865"/>
    <w:rsid w:val="00A3428D"/>
    <w:rsid w:val="00A36B57"/>
    <w:rsid w:val="00A427EC"/>
    <w:rsid w:val="00A448A8"/>
    <w:rsid w:val="00A61233"/>
    <w:rsid w:val="00AA5468"/>
    <w:rsid w:val="00AB4E38"/>
    <w:rsid w:val="00AC2911"/>
    <w:rsid w:val="00AE1AF1"/>
    <w:rsid w:val="00B477FE"/>
    <w:rsid w:val="00B71CFF"/>
    <w:rsid w:val="00BA0086"/>
    <w:rsid w:val="00BB77FE"/>
    <w:rsid w:val="00BC2B4E"/>
    <w:rsid w:val="00BC3684"/>
    <w:rsid w:val="00C02374"/>
    <w:rsid w:val="00C13776"/>
    <w:rsid w:val="00C33214"/>
    <w:rsid w:val="00C41C0E"/>
    <w:rsid w:val="00C502D8"/>
    <w:rsid w:val="00C60B00"/>
    <w:rsid w:val="00C72C7D"/>
    <w:rsid w:val="00CD0B3F"/>
    <w:rsid w:val="00CF09C8"/>
    <w:rsid w:val="00D33AD0"/>
    <w:rsid w:val="00D527AA"/>
    <w:rsid w:val="00D549F8"/>
    <w:rsid w:val="00D650E6"/>
    <w:rsid w:val="00D72C30"/>
    <w:rsid w:val="00D754BA"/>
    <w:rsid w:val="00D87172"/>
    <w:rsid w:val="00D87CB8"/>
    <w:rsid w:val="00DB63D1"/>
    <w:rsid w:val="00DC095F"/>
    <w:rsid w:val="00DE0654"/>
    <w:rsid w:val="00DE612D"/>
    <w:rsid w:val="00DF5CDF"/>
    <w:rsid w:val="00E15184"/>
    <w:rsid w:val="00E525EE"/>
    <w:rsid w:val="00E74C23"/>
    <w:rsid w:val="00E97685"/>
    <w:rsid w:val="00E977CE"/>
    <w:rsid w:val="00EA5234"/>
    <w:rsid w:val="00EB55B1"/>
    <w:rsid w:val="00ED56F3"/>
    <w:rsid w:val="00EE5A98"/>
    <w:rsid w:val="00EF0765"/>
    <w:rsid w:val="00F010BF"/>
    <w:rsid w:val="00F25C88"/>
    <w:rsid w:val="00F37AED"/>
    <w:rsid w:val="00F41310"/>
    <w:rsid w:val="00F65D10"/>
    <w:rsid w:val="00F83AE2"/>
    <w:rsid w:val="00FB1FDB"/>
    <w:rsid w:val="00FC054A"/>
    <w:rsid w:val="00FE2112"/>
    <w:rsid w:val="038A7CB6"/>
    <w:rsid w:val="05EE3748"/>
    <w:rsid w:val="067238E2"/>
    <w:rsid w:val="08F637FF"/>
    <w:rsid w:val="0996424B"/>
    <w:rsid w:val="10564968"/>
    <w:rsid w:val="10B71264"/>
    <w:rsid w:val="143E78CA"/>
    <w:rsid w:val="1A260592"/>
    <w:rsid w:val="1CF61CA1"/>
    <w:rsid w:val="220958DD"/>
    <w:rsid w:val="24ED1996"/>
    <w:rsid w:val="25715EFD"/>
    <w:rsid w:val="267D0359"/>
    <w:rsid w:val="27E2226C"/>
    <w:rsid w:val="27F073A0"/>
    <w:rsid w:val="2C4E1536"/>
    <w:rsid w:val="2D3F28A5"/>
    <w:rsid w:val="2D916757"/>
    <w:rsid w:val="2E90194E"/>
    <w:rsid w:val="302B363D"/>
    <w:rsid w:val="31E22F9C"/>
    <w:rsid w:val="38860A37"/>
    <w:rsid w:val="3C066D24"/>
    <w:rsid w:val="3E2B6279"/>
    <w:rsid w:val="3F8E6D0D"/>
    <w:rsid w:val="444A63A1"/>
    <w:rsid w:val="453D1105"/>
    <w:rsid w:val="46B910FF"/>
    <w:rsid w:val="49C52866"/>
    <w:rsid w:val="4B282186"/>
    <w:rsid w:val="50BF1D97"/>
    <w:rsid w:val="51094400"/>
    <w:rsid w:val="5600334A"/>
    <w:rsid w:val="56A91802"/>
    <w:rsid w:val="579E0FD7"/>
    <w:rsid w:val="58B948AD"/>
    <w:rsid w:val="5C924D77"/>
    <w:rsid w:val="5CCD6422"/>
    <w:rsid w:val="626A1C56"/>
    <w:rsid w:val="62C62817"/>
    <w:rsid w:val="63FD7BFB"/>
    <w:rsid w:val="66640D65"/>
    <w:rsid w:val="66B005DE"/>
    <w:rsid w:val="67E76C8B"/>
    <w:rsid w:val="68785E79"/>
    <w:rsid w:val="6C0F0DFC"/>
    <w:rsid w:val="704C274C"/>
    <w:rsid w:val="729C51E6"/>
    <w:rsid w:val="75DB41BF"/>
    <w:rsid w:val="76393882"/>
    <w:rsid w:val="787D561D"/>
    <w:rsid w:val="7B7C3F30"/>
    <w:rsid w:val="7BA92C53"/>
    <w:rsid w:val="7DF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3"/>
    <w:next w:val="3"/>
    <w:link w:val="15"/>
    <w:semiHidden/>
    <w:unhideWhenUsed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10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Char"/>
    <w:basedOn w:val="14"/>
    <w:link w:val="7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1518</Words>
  <Characters>1638</Characters>
  <Lines>13</Lines>
  <Paragraphs>3</Paragraphs>
  <TotalTime>566</TotalTime>
  <ScaleCrop>false</ScaleCrop>
  <LinksUpToDate>false</LinksUpToDate>
  <CharactersWithSpaces>1776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2020-05-11T07:57:00Z</dcterms:created>
  <dc:creator>002</dc:creator>
  <cp:lastModifiedBy>玖月</cp:lastModifiedBy>
  <cp:lastPrinted>2020-05-12T04:32:00Z</cp:lastPrinted>
  <dcterms:modified xsi:type="dcterms:W3CDTF">2022-03-22T07:32:35Z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C89EE636C3A2445493B43AEC0C422E10</vt:lpwstr>
  </property>
</Properties>
</file>